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C5F02" w:rsidRDefault="00582D06">
      <w:pPr>
        <w:spacing w:after="300" w:line="276" w:lineRule="auto"/>
        <w:jc w:val="center"/>
      </w:pPr>
      <w:bookmarkStart w:id="0" w:name="_GoBack"/>
      <w:bookmarkEnd w:id="0"/>
      <w:r>
        <w:rPr>
          <w:rFonts w:ascii="Times New Roman" w:eastAsia="Times New Roman" w:hAnsi="Times New Roman" w:cs="Times New Roman"/>
          <w:b/>
          <w:sz w:val="26"/>
        </w:rPr>
        <w:t>Chi tiết thủ tục hành chính</w:t>
      </w:r>
    </w:p>
    <w:p w:rsidR="001C5F02" w:rsidRDefault="00582D06">
      <w:pPr>
        <w:spacing w:after="0" w:line="276" w:lineRule="auto"/>
        <w:jc w:val="both"/>
      </w:pPr>
      <w:r>
        <w:rPr>
          <w:rFonts w:ascii="Times New Roman" w:eastAsia="Times New Roman" w:hAnsi="Times New Roman" w:cs="Times New Roman"/>
          <w:b/>
          <w:sz w:val="26"/>
        </w:rPr>
        <w:t xml:space="preserve">Mã thủ tục: </w:t>
      </w:r>
      <w:r>
        <w:rPr>
          <w:rFonts w:ascii="Times New Roman" w:eastAsia="Times New Roman" w:hAnsi="Times New Roman" w:cs="Times New Roman"/>
          <w:sz w:val="26"/>
        </w:rPr>
        <w:t>3.000507</w:t>
      </w:r>
    </w:p>
    <w:p w:rsidR="001C5F02" w:rsidRDefault="00582D06">
      <w:pPr>
        <w:spacing w:after="0" w:line="276" w:lineRule="auto"/>
        <w:jc w:val="both"/>
      </w:pPr>
      <w:r>
        <w:rPr>
          <w:rFonts w:ascii="Times New Roman" w:eastAsia="Times New Roman" w:hAnsi="Times New Roman" w:cs="Times New Roman"/>
          <w:b/>
          <w:sz w:val="26"/>
        </w:rPr>
        <w:t xml:space="preserve">Số quyết định: </w:t>
      </w:r>
      <w:r>
        <w:rPr>
          <w:rFonts w:ascii="Times New Roman" w:eastAsia="Times New Roman" w:hAnsi="Times New Roman" w:cs="Times New Roman"/>
          <w:sz w:val="26"/>
        </w:rPr>
        <w:t>1065/QĐ-BXD</w:t>
      </w:r>
    </w:p>
    <w:p w:rsidR="001C5F02" w:rsidRDefault="00582D06">
      <w:pPr>
        <w:spacing w:after="0" w:line="276" w:lineRule="auto"/>
        <w:jc w:val="both"/>
      </w:pPr>
      <w:r>
        <w:rPr>
          <w:rFonts w:ascii="Times New Roman" w:eastAsia="Times New Roman" w:hAnsi="Times New Roman" w:cs="Times New Roman"/>
          <w:b/>
          <w:sz w:val="26"/>
        </w:rPr>
        <w:t xml:space="preserve">Tên thủ tục: </w:t>
      </w:r>
      <w:r>
        <w:rPr>
          <w:rFonts w:ascii="Times New Roman" w:eastAsia="Times New Roman" w:hAnsi="Times New Roman" w:cs="Times New Roman"/>
          <w:sz w:val="26"/>
        </w:rPr>
        <w:t xml:space="preserve">Thủ tục chấp thuận chủ trương đầu tư đồng thời giao chủ đầu tư đối với trường hợp dự án đầu tư xây dựng nhà ở xã hội chưa được chấp thuận chủ trương đầu tư, chấp </w:t>
      </w:r>
      <w:r>
        <w:rPr>
          <w:rFonts w:ascii="Times New Roman" w:eastAsia="Times New Roman" w:hAnsi="Times New Roman" w:cs="Times New Roman"/>
          <w:sz w:val="26"/>
        </w:rPr>
        <w:t>thuận đầu tư hoặc chưa có văn bản pháp lý tương đương</w:t>
      </w:r>
    </w:p>
    <w:p w:rsidR="001C5F02" w:rsidRDefault="00582D06">
      <w:pPr>
        <w:spacing w:after="0" w:line="276" w:lineRule="auto"/>
        <w:jc w:val="both"/>
      </w:pPr>
      <w:r>
        <w:rPr>
          <w:rFonts w:ascii="Times New Roman" w:eastAsia="Times New Roman" w:hAnsi="Times New Roman" w:cs="Times New Roman"/>
          <w:b/>
          <w:sz w:val="26"/>
        </w:rPr>
        <w:t xml:space="preserve">Cấp thực hiện: </w:t>
      </w:r>
      <w:r>
        <w:rPr>
          <w:rFonts w:ascii="Times New Roman" w:eastAsia="Times New Roman" w:hAnsi="Times New Roman" w:cs="Times New Roman"/>
          <w:sz w:val="26"/>
        </w:rPr>
        <w:t>Cấp Tỉnh</w:t>
      </w:r>
    </w:p>
    <w:p w:rsidR="001C5F02" w:rsidRDefault="00582D06">
      <w:pPr>
        <w:spacing w:after="0" w:line="276" w:lineRule="auto"/>
        <w:jc w:val="both"/>
      </w:pPr>
      <w:r>
        <w:rPr>
          <w:rFonts w:ascii="Times New Roman" w:eastAsia="Times New Roman" w:hAnsi="Times New Roman" w:cs="Times New Roman"/>
          <w:b/>
          <w:sz w:val="26"/>
        </w:rPr>
        <w:t xml:space="preserve">Loại thủ tục: </w:t>
      </w:r>
      <w:r>
        <w:rPr>
          <w:rFonts w:ascii="Times New Roman" w:eastAsia="Times New Roman" w:hAnsi="Times New Roman" w:cs="Times New Roman"/>
          <w:sz w:val="26"/>
        </w:rPr>
        <w:t>Loại khác</w:t>
      </w:r>
    </w:p>
    <w:p w:rsidR="001C5F02" w:rsidRDefault="00582D06">
      <w:pPr>
        <w:spacing w:after="0" w:line="276" w:lineRule="auto"/>
        <w:jc w:val="both"/>
      </w:pPr>
      <w:r>
        <w:rPr>
          <w:rFonts w:ascii="Times New Roman" w:eastAsia="Times New Roman" w:hAnsi="Times New Roman" w:cs="Times New Roman"/>
          <w:b/>
          <w:sz w:val="26"/>
        </w:rPr>
        <w:t xml:space="preserve">Lĩnh vực: </w:t>
      </w:r>
      <w:r>
        <w:rPr>
          <w:rFonts w:ascii="Times New Roman" w:eastAsia="Times New Roman" w:hAnsi="Times New Roman" w:cs="Times New Roman"/>
          <w:sz w:val="26"/>
        </w:rPr>
        <w:t>Nhà ở và công sở</w:t>
      </w:r>
    </w:p>
    <w:p w:rsidR="001C5F02" w:rsidRDefault="00582D06">
      <w:pPr>
        <w:spacing w:after="0" w:line="276" w:lineRule="auto"/>
        <w:jc w:val="both"/>
      </w:pPr>
      <w:r>
        <w:rPr>
          <w:rFonts w:ascii="Times New Roman" w:eastAsia="Times New Roman" w:hAnsi="Times New Roman" w:cs="Times New Roman"/>
          <w:b/>
          <w:sz w:val="26"/>
        </w:rPr>
        <w:t xml:space="preserve">Trình tự thực hiện: </w:t>
      </w:r>
    </w:p>
    <w:p w:rsidR="001C5F02" w:rsidRDefault="00582D06">
      <w:pPr>
        <w:shd w:val="clear" w:color="auto" w:fill="F2F6F9"/>
        <w:spacing w:before="120" w:after="0" w:line="276" w:lineRule="auto"/>
        <w:jc w:val="both"/>
      </w:pPr>
      <w:r>
        <w:rPr>
          <w:rFonts w:ascii="Times New Roman" w:eastAsia="Times New Roman" w:hAnsi="Times New Roman" w:cs="Times New Roman"/>
          <w:b/>
          <w:sz w:val="26"/>
        </w:rPr>
        <w:t xml:space="preserve">1. Trường hợp nhà đầu tư có quyền sử dụng đất theo quy định của pháp luật về đất đai thông qua thỏa thuận </w:t>
      </w:r>
      <w:r>
        <w:rPr>
          <w:rFonts w:ascii="Times New Roman" w:eastAsia="Times New Roman" w:hAnsi="Times New Roman" w:cs="Times New Roman"/>
          <w:b/>
          <w:sz w:val="26"/>
        </w:rPr>
        <w:t>về nhận quyền sử dụng đất hoặc đang có quyền sử dụng đất đối với một phần hoặc toàn bộ diện tích đất của dự án hoặc nhà đầu tư đề xuất dự án chưa được cơ quan nhà nước công bố thông tin về dự án:</w:t>
      </w:r>
    </w:p>
    <w:p w:rsidR="001C5F02" w:rsidRDefault="00582D06">
      <w:pPr>
        <w:spacing w:after="0" w:line="276" w:lineRule="auto"/>
        <w:jc w:val="both"/>
      </w:pPr>
      <w:r>
        <w:rPr>
          <w:rFonts w:ascii="Times New Roman" w:eastAsia="Times New Roman" w:hAnsi="Times New Roman" w:cs="Times New Roman"/>
          <w:sz w:val="26"/>
        </w:rPr>
        <w:t>a) Nhà đầu tư gửi hồ sơ chấp thuận chủ trương đầu tư đồng th</w:t>
      </w:r>
      <w:r>
        <w:rPr>
          <w:rFonts w:ascii="Times New Roman" w:eastAsia="Times New Roman" w:hAnsi="Times New Roman" w:cs="Times New Roman"/>
          <w:sz w:val="26"/>
        </w:rPr>
        <w:t xml:space="preserve">ời giao chủ đầu tư đến Sở Xây dựng; b) Trong thời gian 30 ngày, kể từ ngày nhận được hồ sơ của nhà đầu tư, Sở Xây dựng có trách nhiệm chủ trì, phối hợp với Sở Tài chính, Sở Nông nghiệp và Môi trường, Sở Quy hoạch và Kiến trúc (nếu có), Ủy ban nhân dân cấp </w:t>
      </w:r>
      <w:r>
        <w:rPr>
          <w:rFonts w:ascii="Times New Roman" w:eastAsia="Times New Roman" w:hAnsi="Times New Roman" w:cs="Times New Roman"/>
          <w:sz w:val="26"/>
        </w:rPr>
        <w:t xml:space="preserve">xã nơi có dự án tổ chức thẩm định, trình Ủy ban nhân dân cấp tỉnh ban hành quyết định chấp thuận chủ trương đầu tư đồng thời giao chủ đầu tư nếu đáp ứng đủ điều kiện. c) Trong thời gian 07 ngày, kể từ ngày nhận được hồ sơ và báo cáo thẩm định, Ủy ban nhân </w:t>
      </w:r>
      <w:r>
        <w:rPr>
          <w:rFonts w:ascii="Times New Roman" w:eastAsia="Times New Roman" w:hAnsi="Times New Roman" w:cs="Times New Roman"/>
          <w:sz w:val="26"/>
        </w:rPr>
        <w:t>dân cấp tỉnh có trách nhiệm ban hành quyết định chấp thuận chủ trương đầu tư đồng thời giao chủ đầu tư.</w:t>
      </w:r>
    </w:p>
    <w:p w:rsidR="001C5F02" w:rsidRDefault="00582D06">
      <w:pPr>
        <w:shd w:val="clear" w:color="auto" w:fill="F2F6F9"/>
        <w:spacing w:before="120" w:after="0" w:line="276" w:lineRule="auto"/>
        <w:jc w:val="both"/>
      </w:pPr>
      <w:r>
        <w:rPr>
          <w:rFonts w:ascii="Times New Roman" w:eastAsia="Times New Roman" w:hAnsi="Times New Roman" w:cs="Times New Roman"/>
          <w:b/>
          <w:sz w:val="26"/>
        </w:rPr>
        <w:t>2. Trường hợp dự án do cơ quan nhà nước có thẩm quyền lập, công bố thông tin dự án để đầu tư xây dựng nhà ở xã hội:</w:t>
      </w:r>
    </w:p>
    <w:p w:rsidR="001C5F02" w:rsidRDefault="00582D06">
      <w:pPr>
        <w:spacing w:after="0" w:line="276" w:lineRule="auto"/>
        <w:jc w:val="both"/>
      </w:pPr>
      <w:r>
        <w:rPr>
          <w:rFonts w:ascii="Times New Roman" w:eastAsia="Times New Roman" w:hAnsi="Times New Roman" w:cs="Times New Roman"/>
          <w:sz w:val="26"/>
        </w:rPr>
        <w:t>a) Sở Xây dựng chủ trì, phối hợp với</w:t>
      </w:r>
      <w:r>
        <w:rPr>
          <w:rFonts w:ascii="Times New Roman" w:eastAsia="Times New Roman" w:hAnsi="Times New Roman" w:cs="Times New Roman"/>
          <w:sz w:val="26"/>
        </w:rPr>
        <w:t xml:space="preserve"> Sở Tài chính, Sở Nông nghiệp và Môi trường, Sở Quy hoạch và Kiến trúc (nếu có), Ủy ban nhân dân cấp xã nơi có dự án tổ chức lập, trình Ủy ban nhân dân cấp tỉnh quyết định công bố thông tin dự án được xác định để đầu tư xây dựng nhà ở xã hội để công khai t</w:t>
      </w:r>
      <w:r>
        <w:rPr>
          <w:rFonts w:ascii="Times New Roman" w:eastAsia="Times New Roman" w:hAnsi="Times New Roman" w:cs="Times New Roman"/>
          <w:sz w:val="26"/>
        </w:rPr>
        <w:t xml:space="preserve">rên Cổng thông tin điện tử của Ủy ban nhân dân cấp tỉnh và Trang thông tin điện tử của Sở Xây dựng trong thời gian 30 ngày. b) Nhà đầu tư quan tâm gửi hồ sơ đề nghị chấp thuận chủ trương đầu tư đồng thời giao chủ đầu tư đến Sở Xây dựng. c) Trong thời gian </w:t>
      </w:r>
      <w:r>
        <w:rPr>
          <w:rFonts w:ascii="Times New Roman" w:eastAsia="Times New Roman" w:hAnsi="Times New Roman" w:cs="Times New Roman"/>
          <w:sz w:val="26"/>
        </w:rPr>
        <w:t>15 ngày, kể từ ngày hết hạn công khai thông tin dự án, Sở Xây dựng có trách nhiệm tổ chức thẩm định hồ sơ và trình Ủy ban nhân dân cấp tỉnh quyết định chấp thuận chủ trương đầu tư đồng thời giao chủ đầu tư (trường hợp có 01 nhà đầu tư đề nghị thì Sở Xây dự</w:t>
      </w:r>
      <w:r>
        <w:rPr>
          <w:rFonts w:ascii="Times New Roman" w:eastAsia="Times New Roman" w:hAnsi="Times New Roman" w:cs="Times New Roman"/>
          <w:sz w:val="26"/>
        </w:rPr>
        <w:t>ng có trách nhiệm tổ chức thẩm định việc đáp ứng các điều kiện giao chủ đầu tư và sự phù hợp của dự án theo quy định; trường hợp có từ 02 nhà đầu tư trở lên đề nghị thì Sở Xây dựng có trách nhiệm tổ chức thẩm định việc đáp ứng các điều kiện giao chủ đầu tư</w:t>
      </w:r>
      <w:r>
        <w:rPr>
          <w:rFonts w:ascii="Times New Roman" w:eastAsia="Times New Roman" w:hAnsi="Times New Roman" w:cs="Times New Roman"/>
          <w:sz w:val="26"/>
        </w:rPr>
        <w:t xml:space="preserve">, đánh giá tiêu chí, thứ tự ưu tiên và sự phù hợp của dự án theo quy định.) c) Trong thời gian 07 ngày, kể từ ngày nhận được hồ sơ và báo cáo thẩm định, </w:t>
      </w:r>
      <w:r>
        <w:rPr>
          <w:rFonts w:ascii="Times New Roman" w:eastAsia="Times New Roman" w:hAnsi="Times New Roman" w:cs="Times New Roman"/>
          <w:sz w:val="26"/>
        </w:rPr>
        <w:lastRenderedPageBreak/>
        <w:t>Ủy ban nhân dân cấp tỉnh có trách nhiệm ban hành quyết định chấp thuận chủ trương đầu tư đồng thời giao</w:t>
      </w:r>
      <w:r>
        <w:rPr>
          <w:rFonts w:ascii="Times New Roman" w:eastAsia="Times New Roman" w:hAnsi="Times New Roman" w:cs="Times New Roman"/>
          <w:sz w:val="26"/>
        </w:rPr>
        <w:t xml:space="preserve"> chủ đầu tư.</w:t>
      </w:r>
    </w:p>
    <w:p w:rsidR="001C5F02" w:rsidRDefault="00582D06">
      <w:pPr>
        <w:spacing w:before="240" w:after="0" w:line="276" w:lineRule="auto"/>
        <w:jc w:val="both"/>
      </w:pPr>
      <w:r>
        <w:rPr>
          <w:rFonts w:ascii="Times New Roman" w:eastAsia="Times New Roman" w:hAnsi="Times New Roman" w:cs="Times New Roman"/>
          <w:b/>
          <w:sz w:val="26"/>
        </w:rPr>
        <w:t xml:space="preserve">Cách thức thực hiện: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854"/>
        <w:gridCol w:w="898"/>
        <w:gridCol w:w="1034"/>
        <w:gridCol w:w="6625"/>
      </w:tblGrid>
      <w:tr w:rsidR="001C5F02">
        <w:tblPrEx>
          <w:tblCellMar>
            <w:top w:w="0" w:type="dxa"/>
            <w:bottom w:w="0" w:type="dxa"/>
          </w:tblCellMar>
        </w:tblPrEx>
        <w:tc>
          <w:tcPr>
            <w:tcW w:w="1500" w:type="dxa"/>
          </w:tcPr>
          <w:p w:rsidR="001C5F02" w:rsidRDefault="001C5F02"/>
          <w:p w:rsidR="001C5F02" w:rsidRDefault="00582D06">
            <w:pPr>
              <w:spacing w:after="0" w:line="276" w:lineRule="auto"/>
              <w:jc w:val="center"/>
            </w:pPr>
            <w:r>
              <w:rPr>
                <w:rFonts w:ascii="Times New Roman" w:eastAsia="Times New Roman" w:hAnsi="Times New Roman" w:cs="Times New Roman"/>
                <w:b/>
                <w:sz w:val="26"/>
              </w:rPr>
              <w:t>Hình thức nộp</w:t>
            </w:r>
          </w:p>
        </w:tc>
        <w:tc>
          <w:tcPr>
            <w:tcW w:w="2000" w:type="dxa"/>
          </w:tcPr>
          <w:p w:rsidR="001C5F02" w:rsidRDefault="001C5F02"/>
          <w:p w:rsidR="001C5F02" w:rsidRDefault="00582D06">
            <w:pPr>
              <w:spacing w:after="0" w:line="276" w:lineRule="auto"/>
              <w:jc w:val="center"/>
            </w:pPr>
            <w:r>
              <w:rPr>
                <w:rFonts w:ascii="Times New Roman" w:eastAsia="Times New Roman" w:hAnsi="Times New Roman" w:cs="Times New Roman"/>
                <w:b/>
                <w:sz w:val="26"/>
              </w:rPr>
              <w:t>Thời hạn giải quyết</w:t>
            </w:r>
          </w:p>
        </w:tc>
        <w:tc>
          <w:tcPr>
            <w:tcW w:w="3500" w:type="dxa"/>
          </w:tcPr>
          <w:p w:rsidR="001C5F02" w:rsidRDefault="001C5F02"/>
          <w:p w:rsidR="001C5F02" w:rsidRDefault="00582D06">
            <w:pPr>
              <w:spacing w:after="0" w:line="276" w:lineRule="auto"/>
              <w:jc w:val="center"/>
            </w:pPr>
            <w:r>
              <w:rPr>
                <w:rFonts w:ascii="Times New Roman" w:eastAsia="Times New Roman" w:hAnsi="Times New Roman" w:cs="Times New Roman"/>
                <w:b/>
                <w:sz w:val="26"/>
              </w:rPr>
              <w:t>Phí, lệ phí</w:t>
            </w:r>
          </w:p>
        </w:tc>
        <w:tc>
          <w:tcPr>
            <w:tcW w:w="3000" w:type="dxa"/>
          </w:tcPr>
          <w:p w:rsidR="001C5F02" w:rsidRDefault="001C5F02"/>
          <w:p w:rsidR="001C5F02" w:rsidRDefault="00582D06">
            <w:pPr>
              <w:spacing w:after="0" w:line="276" w:lineRule="auto"/>
              <w:jc w:val="center"/>
            </w:pPr>
            <w:r>
              <w:rPr>
                <w:rFonts w:ascii="Times New Roman" w:eastAsia="Times New Roman" w:hAnsi="Times New Roman" w:cs="Times New Roman"/>
                <w:b/>
                <w:sz w:val="26"/>
              </w:rPr>
              <w:t>Mô tả</w:t>
            </w:r>
          </w:p>
        </w:tc>
      </w:tr>
      <w:tr w:rsidR="001C5F02">
        <w:tblPrEx>
          <w:tblCellMar>
            <w:top w:w="0" w:type="dxa"/>
            <w:bottom w:w="0" w:type="dxa"/>
          </w:tblCellMar>
        </w:tblPrEx>
        <w:tc>
          <w:tcPr>
            <w:tcW w:w="0" w:type="auto"/>
          </w:tcPr>
          <w:p w:rsidR="001C5F02" w:rsidRDefault="001C5F02"/>
          <w:p w:rsidR="001C5F02" w:rsidRDefault="00582D06">
            <w:pPr>
              <w:spacing w:after="0" w:line="276" w:lineRule="auto"/>
            </w:pPr>
            <w:r>
              <w:rPr>
                <w:rFonts w:ascii="Times New Roman" w:eastAsia="Times New Roman" w:hAnsi="Times New Roman" w:cs="Times New Roman"/>
                <w:sz w:val="26"/>
              </w:rPr>
              <w:t>Trực tiếp</w:t>
            </w:r>
          </w:p>
        </w:tc>
        <w:tc>
          <w:tcPr>
            <w:tcW w:w="0" w:type="auto"/>
          </w:tcPr>
          <w:p w:rsidR="001C5F02" w:rsidRDefault="001C5F02"/>
          <w:p w:rsidR="001C5F02" w:rsidRDefault="00582D06">
            <w:pPr>
              <w:spacing w:after="0" w:line="276" w:lineRule="auto"/>
            </w:pPr>
            <w:r>
              <w:rPr>
                <w:rFonts w:ascii="Times New Roman" w:eastAsia="Times New Roman" w:hAnsi="Times New Roman" w:cs="Times New Roman"/>
                <w:sz w:val="26"/>
              </w:rPr>
              <w:t>37 Ngày</w:t>
            </w:r>
          </w:p>
        </w:tc>
        <w:tc>
          <w:tcPr>
            <w:tcW w:w="0" w:type="auto"/>
          </w:tcPr>
          <w:p w:rsidR="001C5F02" w:rsidRDefault="001C5F02"/>
          <w:p w:rsidR="001C5F02" w:rsidRDefault="001C5F02">
            <w:pPr>
              <w:spacing w:after="0" w:line="276" w:lineRule="auto"/>
            </w:pPr>
          </w:p>
        </w:tc>
        <w:tc>
          <w:tcPr>
            <w:tcW w:w="0" w:type="auto"/>
          </w:tcPr>
          <w:p w:rsidR="001C5F02" w:rsidRDefault="001C5F02"/>
          <w:p w:rsidR="001C5F02" w:rsidRDefault="00582D06">
            <w:pPr>
              <w:spacing w:after="0" w:line="276" w:lineRule="auto"/>
            </w:pPr>
            <w:r>
              <w:rPr>
                <w:rFonts w:ascii="Times New Roman" w:eastAsia="Times New Roman" w:hAnsi="Times New Roman" w:cs="Times New Roman"/>
                <w:sz w:val="26"/>
              </w:rPr>
              <w:t>Trường hợp nhà đầu tư có quyền sử dụng đất theo quy định của pháp luật về đất đai thông qua thỏa thuận về nhận quyền sử dụng đất hoặc đang có</w:t>
            </w:r>
            <w:r>
              <w:rPr>
                <w:rFonts w:ascii="Times New Roman" w:eastAsia="Times New Roman" w:hAnsi="Times New Roman" w:cs="Times New Roman"/>
                <w:sz w:val="26"/>
              </w:rPr>
              <w:t xml:space="preserve"> quyền sử dụng đất đối với một phần hoặc toàn bộ diện tích đất của dự án hoặc nhà đầu tư đề xuất dự án chưa được cơ quan nhà nước công bố thông tin về dự án</w:t>
            </w:r>
          </w:p>
        </w:tc>
      </w:tr>
      <w:tr w:rsidR="001C5F02">
        <w:tblPrEx>
          <w:tblCellMar>
            <w:top w:w="0" w:type="dxa"/>
            <w:bottom w:w="0" w:type="dxa"/>
          </w:tblCellMar>
        </w:tblPrEx>
        <w:tc>
          <w:tcPr>
            <w:tcW w:w="0" w:type="auto"/>
          </w:tcPr>
          <w:p w:rsidR="001C5F02" w:rsidRDefault="001C5F02"/>
          <w:p w:rsidR="001C5F02" w:rsidRDefault="00582D06">
            <w:pPr>
              <w:spacing w:after="0" w:line="276" w:lineRule="auto"/>
            </w:pPr>
            <w:r>
              <w:rPr>
                <w:rFonts w:ascii="Times New Roman" w:eastAsia="Times New Roman" w:hAnsi="Times New Roman" w:cs="Times New Roman"/>
                <w:sz w:val="26"/>
              </w:rPr>
              <w:t>Trực tiếp</w:t>
            </w:r>
          </w:p>
        </w:tc>
        <w:tc>
          <w:tcPr>
            <w:tcW w:w="0" w:type="auto"/>
          </w:tcPr>
          <w:p w:rsidR="001C5F02" w:rsidRDefault="001C5F02"/>
          <w:p w:rsidR="001C5F02" w:rsidRDefault="00582D06">
            <w:pPr>
              <w:spacing w:after="0" w:line="276" w:lineRule="auto"/>
            </w:pPr>
            <w:r>
              <w:rPr>
                <w:rFonts w:ascii="Times New Roman" w:eastAsia="Times New Roman" w:hAnsi="Times New Roman" w:cs="Times New Roman"/>
                <w:sz w:val="26"/>
              </w:rPr>
              <w:t>52 Ngày</w:t>
            </w:r>
          </w:p>
        </w:tc>
        <w:tc>
          <w:tcPr>
            <w:tcW w:w="0" w:type="auto"/>
          </w:tcPr>
          <w:p w:rsidR="001C5F02" w:rsidRDefault="001C5F02"/>
          <w:p w:rsidR="001C5F02" w:rsidRDefault="001C5F02">
            <w:pPr>
              <w:spacing w:after="0" w:line="276" w:lineRule="auto"/>
            </w:pPr>
          </w:p>
        </w:tc>
        <w:tc>
          <w:tcPr>
            <w:tcW w:w="0" w:type="auto"/>
          </w:tcPr>
          <w:p w:rsidR="001C5F02" w:rsidRDefault="001C5F02"/>
          <w:p w:rsidR="001C5F02" w:rsidRDefault="00582D06">
            <w:pPr>
              <w:spacing w:after="0" w:line="276" w:lineRule="auto"/>
            </w:pPr>
            <w:r>
              <w:rPr>
                <w:rFonts w:ascii="Times New Roman" w:eastAsia="Times New Roman" w:hAnsi="Times New Roman" w:cs="Times New Roman"/>
                <w:sz w:val="26"/>
              </w:rPr>
              <w:t xml:space="preserve">Trường hợp dự án do cơ quan nhà nước có thẩm quyền lập, công bố thông tin </w:t>
            </w:r>
            <w:r>
              <w:rPr>
                <w:rFonts w:ascii="Times New Roman" w:eastAsia="Times New Roman" w:hAnsi="Times New Roman" w:cs="Times New Roman"/>
                <w:sz w:val="26"/>
              </w:rPr>
              <w:t>dự án để đầu tư xây dựng nhà ở xã hội</w:t>
            </w:r>
          </w:p>
        </w:tc>
      </w:tr>
      <w:tr w:rsidR="001C5F02">
        <w:tblPrEx>
          <w:tblCellMar>
            <w:top w:w="0" w:type="dxa"/>
            <w:bottom w:w="0" w:type="dxa"/>
          </w:tblCellMar>
        </w:tblPrEx>
        <w:tc>
          <w:tcPr>
            <w:tcW w:w="0" w:type="auto"/>
          </w:tcPr>
          <w:p w:rsidR="001C5F02" w:rsidRDefault="001C5F02"/>
          <w:p w:rsidR="001C5F02" w:rsidRDefault="00582D06">
            <w:pPr>
              <w:spacing w:after="0" w:line="276" w:lineRule="auto"/>
            </w:pPr>
            <w:r>
              <w:rPr>
                <w:rFonts w:ascii="Times New Roman" w:eastAsia="Times New Roman" w:hAnsi="Times New Roman" w:cs="Times New Roman"/>
                <w:sz w:val="26"/>
              </w:rPr>
              <w:t>Trực tuyến</w:t>
            </w:r>
          </w:p>
        </w:tc>
        <w:tc>
          <w:tcPr>
            <w:tcW w:w="0" w:type="auto"/>
          </w:tcPr>
          <w:p w:rsidR="001C5F02" w:rsidRDefault="001C5F02"/>
          <w:p w:rsidR="001C5F02" w:rsidRDefault="00582D06">
            <w:pPr>
              <w:spacing w:after="0" w:line="276" w:lineRule="auto"/>
            </w:pPr>
            <w:r>
              <w:rPr>
                <w:rFonts w:ascii="Times New Roman" w:eastAsia="Times New Roman" w:hAnsi="Times New Roman" w:cs="Times New Roman"/>
                <w:sz w:val="26"/>
              </w:rPr>
              <w:t>37 Ngày</w:t>
            </w:r>
          </w:p>
        </w:tc>
        <w:tc>
          <w:tcPr>
            <w:tcW w:w="0" w:type="auto"/>
          </w:tcPr>
          <w:p w:rsidR="001C5F02" w:rsidRDefault="001C5F02"/>
          <w:p w:rsidR="001C5F02" w:rsidRDefault="001C5F02">
            <w:pPr>
              <w:spacing w:after="0" w:line="276" w:lineRule="auto"/>
            </w:pPr>
          </w:p>
        </w:tc>
        <w:tc>
          <w:tcPr>
            <w:tcW w:w="0" w:type="auto"/>
          </w:tcPr>
          <w:p w:rsidR="001C5F02" w:rsidRDefault="001C5F02"/>
          <w:p w:rsidR="001C5F02" w:rsidRDefault="00582D06">
            <w:pPr>
              <w:spacing w:after="0" w:line="276" w:lineRule="auto"/>
            </w:pPr>
            <w:r>
              <w:rPr>
                <w:rFonts w:ascii="Times New Roman" w:eastAsia="Times New Roman" w:hAnsi="Times New Roman" w:cs="Times New Roman"/>
                <w:sz w:val="26"/>
              </w:rPr>
              <w:t>Trường hợp nhà đầu tư có quyền sử dụng đất theo quy định của pháp luật về đất đai thông qua thỏa thuận về nhận quyền sử dụng đất hoặc đang có quyền sử dụng đất đối với một phần hoặc toàn bộ diệ</w:t>
            </w:r>
            <w:r>
              <w:rPr>
                <w:rFonts w:ascii="Times New Roman" w:eastAsia="Times New Roman" w:hAnsi="Times New Roman" w:cs="Times New Roman"/>
                <w:sz w:val="26"/>
              </w:rPr>
              <w:t>n tích đất của dự án hoặc nhà đầu tư đề xuất dự án chưa được cơ quan nhà nước công bố thông tin về dự án</w:t>
            </w:r>
          </w:p>
        </w:tc>
      </w:tr>
      <w:tr w:rsidR="001C5F02">
        <w:tblPrEx>
          <w:tblCellMar>
            <w:top w:w="0" w:type="dxa"/>
            <w:bottom w:w="0" w:type="dxa"/>
          </w:tblCellMar>
        </w:tblPrEx>
        <w:tc>
          <w:tcPr>
            <w:tcW w:w="0" w:type="auto"/>
          </w:tcPr>
          <w:p w:rsidR="001C5F02" w:rsidRDefault="001C5F02"/>
          <w:p w:rsidR="001C5F02" w:rsidRDefault="00582D06">
            <w:pPr>
              <w:spacing w:after="0" w:line="276" w:lineRule="auto"/>
            </w:pPr>
            <w:r>
              <w:rPr>
                <w:rFonts w:ascii="Times New Roman" w:eastAsia="Times New Roman" w:hAnsi="Times New Roman" w:cs="Times New Roman"/>
                <w:sz w:val="26"/>
              </w:rPr>
              <w:t>Trực tuyến</w:t>
            </w:r>
          </w:p>
        </w:tc>
        <w:tc>
          <w:tcPr>
            <w:tcW w:w="0" w:type="auto"/>
          </w:tcPr>
          <w:p w:rsidR="001C5F02" w:rsidRDefault="001C5F02"/>
          <w:p w:rsidR="001C5F02" w:rsidRDefault="00582D06">
            <w:pPr>
              <w:spacing w:after="0" w:line="276" w:lineRule="auto"/>
            </w:pPr>
            <w:r>
              <w:rPr>
                <w:rFonts w:ascii="Times New Roman" w:eastAsia="Times New Roman" w:hAnsi="Times New Roman" w:cs="Times New Roman"/>
                <w:sz w:val="26"/>
              </w:rPr>
              <w:t>52 Ngày</w:t>
            </w:r>
          </w:p>
        </w:tc>
        <w:tc>
          <w:tcPr>
            <w:tcW w:w="0" w:type="auto"/>
          </w:tcPr>
          <w:p w:rsidR="001C5F02" w:rsidRDefault="001C5F02"/>
          <w:p w:rsidR="001C5F02" w:rsidRDefault="001C5F02">
            <w:pPr>
              <w:spacing w:after="0" w:line="276" w:lineRule="auto"/>
            </w:pPr>
          </w:p>
        </w:tc>
        <w:tc>
          <w:tcPr>
            <w:tcW w:w="0" w:type="auto"/>
          </w:tcPr>
          <w:p w:rsidR="001C5F02" w:rsidRDefault="001C5F02"/>
          <w:p w:rsidR="001C5F02" w:rsidRDefault="00582D06">
            <w:pPr>
              <w:spacing w:after="0" w:line="276" w:lineRule="auto"/>
            </w:pPr>
            <w:r>
              <w:rPr>
                <w:rFonts w:ascii="Times New Roman" w:eastAsia="Times New Roman" w:hAnsi="Times New Roman" w:cs="Times New Roman"/>
                <w:sz w:val="26"/>
              </w:rPr>
              <w:t>Trường hợp dự án do cơ quan nhà nước có thẩm quyền lập, công bố thông tin dự án để đầu tư xây dựng nhà ở xã hội</w:t>
            </w:r>
          </w:p>
        </w:tc>
      </w:tr>
      <w:tr w:rsidR="001C5F02">
        <w:tblPrEx>
          <w:tblCellMar>
            <w:top w:w="0" w:type="dxa"/>
            <w:bottom w:w="0" w:type="dxa"/>
          </w:tblCellMar>
        </w:tblPrEx>
        <w:tc>
          <w:tcPr>
            <w:tcW w:w="0" w:type="auto"/>
          </w:tcPr>
          <w:p w:rsidR="001C5F02" w:rsidRDefault="001C5F02"/>
          <w:p w:rsidR="001C5F02" w:rsidRDefault="00582D06">
            <w:pPr>
              <w:spacing w:after="0" w:line="276" w:lineRule="auto"/>
            </w:pPr>
            <w:r>
              <w:rPr>
                <w:rFonts w:ascii="Times New Roman" w:eastAsia="Times New Roman" w:hAnsi="Times New Roman" w:cs="Times New Roman"/>
                <w:sz w:val="26"/>
              </w:rPr>
              <w:t xml:space="preserve">Dịch vụ bưu </w:t>
            </w:r>
            <w:r>
              <w:rPr>
                <w:rFonts w:ascii="Times New Roman" w:eastAsia="Times New Roman" w:hAnsi="Times New Roman" w:cs="Times New Roman"/>
                <w:sz w:val="26"/>
              </w:rPr>
              <w:t>chính</w:t>
            </w:r>
          </w:p>
        </w:tc>
        <w:tc>
          <w:tcPr>
            <w:tcW w:w="0" w:type="auto"/>
          </w:tcPr>
          <w:p w:rsidR="001C5F02" w:rsidRDefault="001C5F02"/>
          <w:p w:rsidR="001C5F02" w:rsidRDefault="00582D06">
            <w:pPr>
              <w:spacing w:after="0" w:line="276" w:lineRule="auto"/>
            </w:pPr>
            <w:r>
              <w:rPr>
                <w:rFonts w:ascii="Times New Roman" w:eastAsia="Times New Roman" w:hAnsi="Times New Roman" w:cs="Times New Roman"/>
                <w:sz w:val="26"/>
              </w:rPr>
              <w:t>37 Ngày</w:t>
            </w:r>
          </w:p>
        </w:tc>
        <w:tc>
          <w:tcPr>
            <w:tcW w:w="0" w:type="auto"/>
          </w:tcPr>
          <w:p w:rsidR="001C5F02" w:rsidRDefault="001C5F02"/>
          <w:p w:rsidR="001C5F02" w:rsidRDefault="001C5F02">
            <w:pPr>
              <w:spacing w:after="0" w:line="276" w:lineRule="auto"/>
            </w:pPr>
          </w:p>
        </w:tc>
        <w:tc>
          <w:tcPr>
            <w:tcW w:w="0" w:type="auto"/>
          </w:tcPr>
          <w:p w:rsidR="001C5F02" w:rsidRDefault="001C5F02"/>
          <w:p w:rsidR="001C5F02" w:rsidRDefault="00582D06">
            <w:pPr>
              <w:spacing w:after="0" w:line="276" w:lineRule="auto"/>
            </w:pPr>
            <w:r>
              <w:rPr>
                <w:rFonts w:ascii="Times New Roman" w:eastAsia="Times New Roman" w:hAnsi="Times New Roman" w:cs="Times New Roman"/>
                <w:sz w:val="26"/>
              </w:rPr>
              <w:t xml:space="preserve">Trường hợp nhà đầu tư có quyền sử dụng đất theo quy định của pháp luật về đất đai thông qua thỏa thuận về nhận quyền sử dụng đất hoặc đang có quyền sử dụng đất đối với một phần hoặc toàn bộ diện tích đất của dự án hoặc nhà đầu tư đề xuất </w:t>
            </w:r>
            <w:r>
              <w:rPr>
                <w:rFonts w:ascii="Times New Roman" w:eastAsia="Times New Roman" w:hAnsi="Times New Roman" w:cs="Times New Roman"/>
                <w:sz w:val="26"/>
              </w:rPr>
              <w:t>dự án chưa được cơ quan nhà nước công bố thông tin về dự án</w:t>
            </w:r>
          </w:p>
        </w:tc>
      </w:tr>
      <w:tr w:rsidR="001C5F02">
        <w:tblPrEx>
          <w:tblCellMar>
            <w:top w:w="0" w:type="dxa"/>
            <w:bottom w:w="0" w:type="dxa"/>
          </w:tblCellMar>
        </w:tblPrEx>
        <w:tc>
          <w:tcPr>
            <w:tcW w:w="0" w:type="auto"/>
          </w:tcPr>
          <w:p w:rsidR="001C5F02" w:rsidRDefault="001C5F02"/>
          <w:p w:rsidR="001C5F02" w:rsidRDefault="00582D06">
            <w:pPr>
              <w:spacing w:after="0" w:line="276" w:lineRule="auto"/>
            </w:pPr>
            <w:r>
              <w:rPr>
                <w:rFonts w:ascii="Times New Roman" w:eastAsia="Times New Roman" w:hAnsi="Times New Roman" w:cs="Times New Roman"/>
                <w:sz w:val="26"/>
              </w:rPr>
              <w:t>Dịch vụ bưu chính</w:t>
            </w:r>
          </w:p>
        </w:tc>
        <w:tc>
          <w:tcPr>
            <w:tcW w:w="0" w:type="auto"/>
          </w:tcPr>
          <w:p w:rsidR="001C5F02" w:rsidRDefault="001C5F02"/>
          <w:p w:rsidR="001C5F02" w:rsidRDefault="00582D06">
            <w:pPr>
              <w:spacing w:after="0" w:line="276" w:lineRule="auto"/>
            </w:pPr>
            <w:r>
              <w:rPr>
                <w:rFonts w:ascii="Times New Roman" w:eastAsia="Times New Roman" w:hAnsi="Times New Roman" w:cs="Times New Roman"/>
                <w:sz w:val="26"/>
              </w:rPr>
              <w:t>52 Ngày</w:t>
            </w:r>
          </w:p>
        </w:tc>
        <w:tc>
          <w:tcPr>
            <w:tcW w:w="0" w:type="auto"/>
          </w:tcPr>
          <w:p w:rsidR="001C5F02" w:rsidRDefault="001C5F02"/>
          <w:p w:rsidR="001C5F02" w:rsidRDefault="001C5F02">
            <w:pPr>
              <w:spacing w:after="0" w:line="276" w:lineRule="auto"/>
            </w:pPr>
          </w:p>
        </w:tc>
        <w:tc>
          <w:tcPr>
            <w:tcW w:w="0" w:type="auto"/>
          </w:tcPr>
          <w:p w:rsidR="001C5F02" w:rsidRDefault="001C5F02"/>
          <w:p w:rsidR="001C5F02" w:rsidRDefault="00582D06">
            <w:pPr>
              <w:spacing w:after="0" w:line="276" w:lineRule="auto"/>
            </w:pPr>
            <w:r>
              <w:rPr>
                <w:rFonts w:ascii="Times New Roman" w:eastAsia="Times New Roman" w:hAnsi="Times New Roman" w:cs="Times New Roman"/>
                <w:sz w:val="26"/>
              </w:rPr>
              <w:t>Trường hợp dự án do cơ quan nhà nước có thẩm quyền lập, công bố thông tin dự án để đầu tư xây dựng nhà ở xã hội</w:t>
            </w:r>
          </w:p>
        </w:tc>
      </w:tr>
    </w:tbl>
    <w:p w:rsidR="001C5F02" w:rsidRDefault="00582D06">
      <w:pPr>
        <w:spacing w:before="240" w:after="0" w:line="276" w:lineRule="auto"/>
        <w:jc w:val="both"/>
      </w:pPr>
      <w:r>
        <w:rPr>
          <w:rFonts w:ascii="Times New Roman" w:eastAsia="Times New Roman" w:hAnsi="Times New Roman" w:cs="Times New Roman"/>
          <w:b/>
          <w:sz w:val="26"/>
        </w:rPr>
        <w:lastRenderedPageBreak/>
        <w:t xml:space="preserve">Thành phần hồ sơ: </w:t>
      </w:r>
    </w:p>
    <w:p w:rsidR="001C5F02" w:rsidRDefault="00582D06">
      <w:pPr>
        <w:shd w:val="clear" w:color="auto" w:fill="F2F6F9"/>
        <w:spacing w:before="120" w:after="0" w:line="276" w:lineRule="auto"/>
        <w:jc w:val="both"/>
      </w:pPr>
      <w:r>
        <w:rPr>
          <w:rFonts w:ascii="Times New Roman" w:eastAsia="Times New Roman" w:hAnsi="Times New Roman" w:cs="Times New Roman"/>
          <w:b/>
          <w:sz w:val="26"/>
        </w:rPr>
        <w:t xml:space="preserve">a) Trường hợp nhà đầu tư có </w:t>
      </w:r>
      <w:r>
        <w:rPr>
          <w:rFonts w:ascii="Times New Roman" w:eastAsia="Times New Roman" w:hAnsi="Times New Roman" w:cs="Times New Roman"/>
          <w:b/>
          <w:sz w:val="26"/>
        </w:rPr>
        <w:t>quyền sử dụng đất theo quy định của pháp luật về đất đai thông qua thỏa thuận về nhận quyền sử dụng đất hoặc đang có quyền sử dụng đất đối với một phần hoặc toàn bộ diện tích đất của dự án hoặc nhà đầu tư đề xuất dự án chưa được cơ quan nhà nước công bố th</w:t>
      </w:r>
      <w:r>
        <w:rPr>
          <w:rFonts w:ascii="Times New Roman" w:eastAsia="Times New Roman" w:hAnsi="Times New Roman" w:cs="Times New Roman"/>
          <w:b/>
          <w:sz w:val="26"/>
        </w:rPr>
        <w:t>ông tin về dự án:</w:t>
      </w:r>
    </w:p>
    <w:tbl>
      <w:tblPr>
        <w:tblW w:w="0" w:type="auto"/>
        <w:tblInd w:w="-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360"/>
        <w:gridCol w:w="360"/>
        <w:gridCol w:w="360"/>
      </w:tblGrid>
      <w:tr w:rsidR="001C5F02">
        <w:tblPrEx>
          <w:tblCellMar>
            <w:top w:w="0" w:type="dxa"/>
            <w:bottom w:w="0" w:type="dxa"/>
          </w:tblCellMar>
        </w:tblPrEx>
        <w:tc>
          <w:tcPr>
            <w:tcW w:w="6000" w:type="dxa"/>
          </w:tcPr>
          <w:p w:rsidR="001C5F02" w:rsidRDefault="001C5F02"/>
          <w:p w:rsidR="001C5F02" w:rsidRDefault="00582D06">
            <w:pPr>
              <w:spacing w:after="0" w:line="276" w:lineRule="auto"/>
              <w:jc w:val="center"/>
            </w:pPr>
            <w:r>
              <w:rPr>
                <w:rFonts w:ascii="Times New Roman" w:eastAsia="Times New Roman" w:hAnsi="Times New Roman" w:cs="Times New Roman"/>
                <w:b/>
                <w:sz w:val="26"/>
              </w:rPr>
              <w:t>Tên giấy tờ</w:t>
            </w:r>
          </w:p>
        </w:tc>
        <w:tc>
          <w:tcPr>
            <w:tcW w:w="2000" w:type="dxa"/>
          </w:tcPr>
          <w:p w:rsidR="001C5F02" w:rsidRDefault="001C5F02"/>
          <w:p w:rsidR="001C5F02" w:rsidRDefault="00582D06">
            <w:pPr>
              <w:spacing w:after="0" w:line="276" w:lineRule="auto"/>
              <w:jc w:val="center"/>
            </w:pPr>
            <w:r>
              <w:rPr>
                <w:rFonts w:ascii="Times New Roman" w:eastAsia="Times New Roman" w:hAnsi="Times New Roman" w:cs="Times New Roman"/>
                <w:b/>
                <w:sz w:val="26"/>
              </w:rPr>
              <w:t>Mẫu đơn, tờ khai</w:t>
            </w:r>
          </w:p>
        </w:tc>
        <w:tc>
          <w:tcPr>
            <w:tcW w:w="2000" w:type="dxa"/>
          </w:tcPr>
          <w:p w:rsidR="001C5F02" w:rsidRDefault="001C5F02"/>
          <w:p w:rsidR="001C5F02" w:rsidRDefault="00582D06">
            <w:pPr>
              <w:spacing w:after="0" w:line="276" w:lineRule="auto"/>
              <w:jc w:val="center"/>
            </w:pPr>
            <w:r>
              <w:rPr>
                <w:rFonts w:ascii="Times New Roman" w:eastAsia="Times New Roman" w:hAnsi="Times New Roman" w:cs="Times New Roman"/>
                <w:b/>
                <w:sz w:val="26"/>
              </w:rPr>
              <w:t>Số lượng</w:t>
            </w:r>
          </w:p>
        </w:tc>
      </w:tr>
      <w:tr w:rsidR="001C5F02">
        <w:tblPrEx>
          <w:tblCellMar>
            <w:top w:w="0" w:type="dxa"/>
            <w:bottom w:w="0" w:type="dxa"/>
          </w:tblCellMar>
        </w:tblPrEx>
        <w:tc>
          <w:tcPr>
            <w:tcW w:w="0" w:type="auto"/>
          </w:tcPr>
          <w:p w:rsidR="001C5F02" w:rsidRDefault="001C5F02"/>
          <w:p w:rsidR="001C5F02" w:rsidRDefault="00582D06">
            <w:pPr>
              <w:spacing w:after="0" w:line="276" w:lineRule="auto"/>
            </w:pPr>
            <w:r>
              <w:rPr>
                <w:rFonts w:ascii="Times New Roman" w:eastAsia="Times New Roman" w:hAnsi="Times New Roman" w:cs="Times New Roman"/>
                <w:sz w:val="26"/>
              </w:rPr>
              <w:t>- Văn bản đề nghị chấp thuận chủ trương đầu tư đồng thời giao chủ đầu tư.</w:t>
            </w:r>
          </w:p>
        </w:tc>
        <w:tc>
          <w:tcPr>
            <w:tcW w:w="0" w:type="auto"/>
          </w:tcPr>
          <w:p w:rsidR="001C5F02" w:rsidRDefault="001C5F02"/>
        </w:tc>
        <w:tc>
          <w:tcPr>
            <w:tcW w:w="0" w:type="auto"/>
          </w:tcPr>
          <w:p w:rsidR="001C5F02" w:rsidRDefault="001C5F02"/>
          <w:p w:rsidR="001C5F02" w:rsidRDefault="00582D06">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r w:rsidR="001C5F02">
        <w:tblPrEx>
          <w:tblCellMar>
            <w:top w:w="0" w:type="dxa"/>
            <w:bottom w:w="0" w:type="dxa"/>
          </w:tblCellMar>
        </w:tblPrEx>
        <w:tc>
          <w:tcPr>
            <w:tcW w:w="0" w:type="auto"/>
          </w:tcPr>
          <w:p w:rsidR="001C5F02" w:rsidRDefault="001C5F02"/>
          <w:p w:rsidR="001C5F02" w:rsidRDefault="00582D06">
            <w:pPr>
              <w:spacing w:after="0" w:line="276" w:lineRule="auto"/>
            </w:pPr>
            <w:r>
              <w:rPr>
                <w:rFonts w:ascii="Times New Roman" w:eastAsia="Times New Roman" w:hAnsi="Times New Roman" w:cs="Times New Roman"/>
                <w:sz w:val="26"/>
              </w:rPr>
              <w:t>- Các văn bản, tài liệu chứng minh việc đáp ứng các điều kiện giao chủ đầu tư đối với tổ chức</w:t>
            </w:r>
            <w:r>
              <w:rPr>
                <w:rFonts w:ascii="Times New Roman" w:eastAsia="Times New Roman" w:hAnsi="Times New Roman" w:cs="Times New Roman"/>
                <w:sz w:val="26"/>
              </w:rPr>
              <w:t xml:space="preserve"> kinh doanh bất động sản theo quy định tại khoản 1 và khoản 2 Điều 9 của Luật Kinh doanh bất động sản số 29/2023/QH15 đã được sửa đổi, bổ sung một số điều theo Luật số 43/2024/QH15.</w:t>
            </w:r>
          </w:p>
        </w:tc>
        <w:tc>
          <w:tcPr>
            <w:tcW w:w="0" w:type="auto"/>
          </w:tcPr>
          <w:p w:rsidR="001C5F02" w:rsidRDefault="001C5F02"/>
        </w:tc>
        <w:tc>
          <w:tcPr>
            <w:tcW w:w="0" w:type="auto"/>
          </w:tcPr>
          <w:p w:rsidR="001C5F02" w:rsidRDefault="001C5F02"/>
          <w:p w:rsidR="001C5F02" w:rsidRDefault="00582D06">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r w:rsidR="001C5F02">
        <w:tblPrEx>
          <w:tblCellMar>
            <w:top w:w="0" w:type="dxa"/>
            <w:bottom w:w="0" w:type="dxa"/>
          </w:tblCellMar>
        </w:tblPrEx>
        <w:tc>
          <w:tcPr>
            <w:tcW w:w="0" w:type="auto"/>
          </w:tcPr>
          <w:p w:rsidR="001C5F02" w:rsidRDefault="001C5F02"/>
          <w:p w:rsidR="001C5F02" w:rsidRDefault="00582D06">
            <w:pPr>
              <w:spacing w:after="0" w:line="276" w:lineRule="auto"/>
            </w:pPr>
            <w:r>
              <w:rPr>
                <w:rFonts w:ascii="Times New Roman" w:eastAsia="Times New Roman" w:hAnsi="Times New Roman" w:cs="Times New Roman"/>
                <w:sz w:val="26"/>
              </w:rPr>
              <w:t>Trường hợp nhà đầu tư liên danh thì nhà đầu tư</w:t>
            </w:r>
            <w:r>
              <w:rPr>
                <w:rFonts w:ascii="Times New Roman" w:eastAsia="Times New Roman" w:hAnsi="Times New Roman" w:cs="Times New Roman"/>
                <w:sz w:val="26"/>
              </w:rPr>
              <w:t xml:space="preserve"> do liên danh đề xuất làm chủ đầu tư phải đáp ứng đủ điều kiện đối với tổ chức kinh doanh bất động sản.</w:t>
            </w:r>
          </w:p>
        </w:tc>
        <w:tc>
          <w:tcPr>
            <w:tcW w:w="0" w:type="auto"/>
          </w:tcPr>
          <w:p w:rsidR="001C5F02" w:rsidRDefault="001C5F02"/>
        </w:tc>
        <w:tc>
          <w:tcPr>
            <w:tcW w:w="0" w:type="auto"/>
          </w:tcPr>
          <w:p w:rsidR="001C5F02" w:rsidRDefault="001C5F02"/>
          <w:p w:rsidR="001C5F02" w:rsidRDefault="00582D06">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r w:rsidR="001C5F02">
        <w:tblPrEx>
          <w:tblCellMar>
            <w:top w:w="0" w:type="dxa"/>
            <w:bottom w:w="0" w:type="dxa"/>
          </w:tblCellMar>
        </w:tblPrEx>
        <w:tc>
          <w:tcPr>
            <w:tcW w:w="0" w:type="auto"/>
          </w:tcPr>
          <w:p w:rsidR="001C5F02" w:rsidRDefault="001C5F02"/>
          <w:p w:rsidR="001C5F02" w:rsidRDefault="00582D06">
            <w:pPr>
              <w:spacing w:after="0" w:line="276" w:lineRule="auto"/>
            </w:pPr>
            <w:r>
              <w:rPr>
                <w:rFonts w:ascii="Times New Roman" w:eastAsia="Times New Roman" w:hAnsi="Times New Roman" w:cs="Times New Roman"/>
                <w:sz w:val="26"/>
              </w:rPr>
              <w:t>- Trường hợp nhà đầu tư đề xuất dự án thì bổ sung tài liệu thuyết minh dự án với các thông tin bao gồm: tên dự án, vị trí kh</w:t>
            </w:r>
            <w:r>
              <w:rPr>
                <w:rFonts w:ascii="Times New Roman" w:eastAsia="Times New Roman" w:hAnsi="Times New Roman" w:cs="Times New Roman"/>
                <w:sz w:val="26"/>
              </w:rPr>
              <w:t>u đất; mục tiêu; sơ bộ quy mô, hiện trạng sử dụng đất; thông tin về quy hoạch đô thị và nông thôn; sơ bộ về tổng mức đầu tư hoặc tổng vốn đầu tư; tiến độ thực hiện dự án; cơ chế, chính sách ưu đãi, hỗ trợ chủ đầu tư.</w:t>
            </w:r>
          </w:p>
        </w:tc>
        <w:tc>
          <w:tcPr>
            <w:tcW w:w="0" w:type="auto"/>
          </w:tcPr>
          <w:p w:rsidR="001C5F02" w:rsidRDefault="001C5F02"/>
        </w:tc>
        <w:tc>
          <w:tcPr>
            <w:tcW w:w="0" w:type="auto"/>
          </w:tcPr>
          <w:p w:rsidR="001C5F02" w:rsidRDefault="001C5F02"/>
          <w:p w:rsidR="001C5F02" w:rsidRDefault="00582D06">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bl>
    <w:p w:rsidR="001C5F02" w:rsidRDefault="00582D06">
      <w:pPr>
        <w:shd w:val="clear" w:color="auto" w:fill="F2F6F9"/>
        <w:spacing w:before="120" w:after="0" w:line="276" w:lineRule="auto"/>
        <w:jc w:val="both"/>
      </w:pPr>
      <w:r>
        <w:rPr>
          <w:rFonts w:ascii="Times New Roman" w:eastAsia="Times New Roman" w:hAnsi="Times New Roman" w:cs="Times New Roman"/>
          <w:b/>
          <w:sz w:val="26"/>
        </w:rPr>
        <w:t xml:space="preserve">b) Trường </w:t>
      </w:r>
      <w:r>
        <w:rPr>
          <w:rFonts w:ascii="Times New Roman" w:eastAsia="Times New Roman" w:hAnsi="Times New Roman" w:cs="Times New Roman"/>
          <w:b/>
          <w:sz w:val="26"/>
        </w:rPr>
        <w:t>hợp dự án do cơ quan nhà nước có thẩm quyền lập, công bố thông tin dự án để đầu tư xây dựng nhà ở xã hội:</w:t>
      </w:r>
    </w:p>
    <w:tbl>
      <w:tblPr>
        <w:tblW w:w="0" w:type="auto"/>
        <w:tblInd w:w="-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360"/>
        <w:gridCol w:w="360"/>
        <w:gridCol w:w="360"/>
      </w:tblGrid>
      <w:tr w:rsidR="001C5F02">
        <w:tblPrEx>
          <w:tblCellMar>
            <w:top w:w="0" w:type="dxa"/>
            <w:bottom w:w="0" w:type="dxa"/>
          </w:tblCellMar>
        </w:tblPrEx>
        <w:tc>
          <w:tcPr>
            <w:tcW w:w="6000" w:type="dxa"/>
          </w:tcPr>
          <w:p w:rsidR="001C5F02" w:rsidRDefault="001C5F02"/>
          <w:p w:rsidR="001C5F02" w:rsidRDefault="00582D06">
            <w:pPr>
              <w:spacing w:after="0" w:line="276" w:lineRule="auto"/>
              <w:jc w:val="center"/>
            </w:pPr>
            <w:r>
              <w:rPr>
                <w:rFonts w:ascii="Times New Roman" w:eastAsia="Times New Roman" w:hAnsi="Times New Roman" w:cs="Times New Roman"/>
                <w:b/>
                <w:sz w:val="26"/>
              </w:rPr>
              <w:t>Tên giấy tờ</w:t>
            </w:r>
          </w:p>
        </w:tc>
        <w:tc>
          <w:tcPr>
            <w:tcW w:w="2000" w:type="dxa"/>
          </w:tcPr>
          <w:p w:rsidR="001C5F02" w:rsidRDefault="001C5F02"/>
          <w:p w:rsidR="001C5F02" w:rsidRDefault="00582D06">
            <w:pPr>
              <w:spacing w:after="0" w:line="276" w:lineRule="auto"/>
              <w:jc w:val="center"/>
            </w:pPr>
            <w:r>
              <w:rPr>
                <w:rFonts w:ascii="Times New Roman" w:eastAsia="Times New Roman" w:hAnsi="Times New Roman" w:cs="Times New Roman"/>
                <w:b/>
                <w:sz w:val="26"/>
              </w:rPr>
              <w:t>Mẫu đơn, tờ khai</w:t>
            </w:r>
          </w:p>
        </w:tc>
        <w:tc>
          <w:tcPr>
            <w:tcW w:w="2000" w:type="dxa"/>
          </w:tcPr>
          <w:p w:rsidR="001C5F02" w:rsidRDefault="001C5F02"/>
          <w:p w:rsidR="001C5F02" w:rsidRDefault="00582D06">
            <w:pPr>
              <w:spacing w:after="0" w:line="276" w:lineRule="auto"/>
              <w:jc w:val="center"/>
            </w:pPr>
            <w:r>
              <w:rPr>
                <w:rFonts w:ascii="Times New Roman" w:eastAsia="Times New Roman" w:hAnsi="Times New Roman" w:cs="Times New Roman"/>
                <w:b/>
                <w:sz w:val="26"/>
              </w:rPr>
              <w:t>Số lượng</w:t>
            </w:r>
          </w:p>
        </w:tc>
      </w:tr>
      <w:tr w:rsidR="001C5F02">
        <w:tblPrEx>
          <w:tblCellMar>
            <w:top w:w="0" w:type="dxa"/>
            <w:bottom w:w="0" w:type="dxa"/>
          </w:tblCellMar>
        </w:tblPrEx>
        <w:tc>
          <w:tcPr>
            <w:tcW w:w="0" w:type="auto"/>
          </w:tcPr>
          <w:p w:rsidR="001C5F02" w:rsidRDefault="001C5F02"/>
          <w:p w:rsidR="001C5F02" w:rsidRDefault="00582D06">
            <w:pPr>
              <w:spacing w:after="0" w:line="276" w:lineRule="auto"/>
            </w:pPr>
            <w:r>
              <w:rPr>
                <w:rFonts w:ascii="Times New Roman" w:eastAsia="Times New Roman" w:hAnsi="Times New Roman" w:cs="Times New Roman"/>
                <w:sz w:val="26"/>
              </w:rPr>
              <w:t xml:space="preserve">- Các văn bản, tài liệu chứng minh việc đáp ứng các điều kiện giao chủ đầu tư đối với tổ chức kinh doanh </w:t>
            </w:r>
            <w:r>
              <w:rPr>
                <w:rFonts w:ascii="Times New Roman" w:eastAsia="Times New Roman" w:hAnsi="Times New Roman" w:cs="Times New Roman"/>
                <w:sz w:val="26"/>
              </w:rPr>
              <w:t>bất động sản theo quy định tại khoản 1 và khoản 2 Điều 9 của Luật Kinh doanh bất động sản số 29/2023/QH15 đã được sửa đổi, bổ sung một số điều theo Luật số 43/2024/QH15.</w:t>
            </w:r>
          </w:p>
        </w:tc>
        <w:tc>
          <w:tcPr>
            <w:tcW w:w="0" w:type="auto"/>
          </w:tcPr>
          <w:p w:rsidR="001C5F02" w:rsidRDefault="001C5F02"/>
        </w:tc>
        <w:tc>
          <w:tcPr>
            <w:tcW w:w="0" w:type="auto"/>
          </w:tcPr>
          <w:p w:rsidR="001C5F02" w:rsidRDefault="001C5F02"/>
          <w:p w:rsidR="001C5F02" w:rsidRDefault="00582D06">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r w:rsidR="001C5F02">
        <w:tblPrEx>
          <w:tblCellMar>
            <w:top w:w="0" w:type="dxa"/>
            <w:bottom w:w="0" w:type="dxa"/>
          </w:tblCellMar>
        </w:tblPrEx>
        <w:tc>
          <w:tcPr>
            <w:tcW w:w="0" w:type="auto"/>
          </w:tcPr>
          <w:p w:rsidR="001C5F02" w:rsidRDefault="001C5F02"/>
          <w:p w:rsidR="001C5F02" w:rsidRDefault="00582D06">
            <w:pPr>
              <w:spacing w:after="0" w:line="276" w:lineRule="auto"/>
            </w:pPr>
            <w:r>
              <w:rPr>
                <w:rFonts w:ascii="Times New Roman" w:eastAsia="Times New Roman" w:hAnsi="Times New Roman" w:cs="Times New Roman"/>
                <w:sz w:val="26"/>
              </w:rPr>
              <w:t>Trường hợp nhà đầu tư liên danh thì nhà đầu tư do liên dan</w:t>
            </w:r>
            <w:r>
              <w:rPr>
                <w:rFonts w:ascii="Times New Roman" w:eastAsia="Times New Roman" w:hAnsi="Times New Roman" w:cs="Times New Roman"/>
                <w:sz w:val="26"/>
              </w:rPr>
              <w:t>h đề xuất làm chủ đầu tư phải đáp ứng đủ điều kiện đối với tổ chức kinh doanh bất động sản.</w:t>
            </w:r>
          </w:p>
        </w:tc>
        <w:tc>
          <w:tcPr>
            <w:tcW w:w="0" w:type="auto"/>
          </w:tcPr>
          <w:p w:rsidR="001C5F02" w:rsidRDefault="001C5F02"/>
        </w:tc>
        <w:tc>
          <w:tcPr>
            <w:tcW w:w="0" w:type="auto"/>
          </w:tcPr>
          <w:p w:rsidR="001C5F02" w:rsidRDefault="001C5F02"/>
          <w:p w:rsidR="001C5F02" w:rsidRDefault="00582D06">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r w:rsidR="001C5F02">
        <w:tblPrEx>
          <w:tblCellMar>
            <w:top w:w="0" w:type="dxa"/>
            <w:bottom w:w="0" w:type="dxa"/>
          </w:tblCellMar>
        </w:tblPrEx>
        <w:tc>
          <w:tcPr>
            <w:tcW w:w="0" w:type="auto"/>
          </w:tcPr>
          <w:p w:rsidR="001C5F02" w:rsidRDefault="001C5F02"/>
          <w:p w:rsidR="001C5F02" w:rsidRDefault="00582D06">
            <w:pPr>
              <w:spacing w:after="0" w:line="276" w:lineRule="auto"/>
            </w:pPr>
            <w:r>
              <w:rPr>
                <w:rFonts w:ascii="Times New Roman" w:eastAsia="Times New Roman" w:hAnsi="Times New Roman" w:cs="Times New Roman"/>
                <w:sz w:val="26"/>
              </w:rPr>
              <w:t>- Các tài liệu chứng minh tiêu chí ưu tiên đối với trường hợp có từ 02 nhà đầu tư trở lên đáp ứng điều kiện giao chủ đầu tư (về năng lực</w:t>
            </w:r>
            <w:r>
              <w:rPr>
                <w:rFonts w:ascii="Times New Roman" w:eastAsia="Times New Roman" w:hAnsi="Times New Roman" w:cs="Times New Roman"/>
                <w:sz w:val="26"/>
              </w:rPr>
              <w:t xml:space="preserve"> tài chính; kinh nghiệm hoặc nhà đầu tư là doanh nghiệp nhà nước).</w:t>
            </w:r>
          </w:p>
        </w:tc>
        <w:tc>
          <w:tcPr>
            <w:tcW w:w="0" w:type="auto"/>
          </w:tcPr>
          <w:p w:rsidR="001C5F02" w:rsidRDefault="001C5F02"/>
        </w:tc>
        <w:tc>
          <w:tcPr>
            <w:tcW w:w="0" w:type="auto"/>
          </w:tcPr>
          <w:p w:rsidR="001C5F02" w:rsidRDefault="001C5F02"/>
          <w:p w:rsidR="001C5F02" w:rsidRDefault="00582D06">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r w:rsidR="001C5F02">
        <w:tblPrEx>
          <w:tblCellMar>
            <w:top w:w="0" w:type="dxa"/>
            <w:bottom w:w="0" w:type="dxa"/>
          </w:tblCellMar>
        </w:tblPrEx>
        <w:tc>
          <w:tcPr>
            <w:tcW w:w="0" w:type="auto"/>
          </w:tcPr>
          <w:p w:rsidR="001C5F02" w:rsidRDefault="001C5F02"/>
          <w:p w:rsidR="001C5F02" w:rsidRDefault="00582D06">
            <w:pPr>
              <w:spacing w:after="0" w:line="276" w:lineRule="auto"/>
            </w:pPr>
            <w:r>
              <w:rPr>
                <w:rFonts w:ascii="Times New Roman" w:eastAsia="Times New Roman" w:hAnsi="Times New Roman" w:cs="Times New Roman"/>
                <w:sz w:val="26"/>
              </w:rPr>
              <w:t>- Trường hợp nhà đầu tư có đề xuất về dự án khác với thông tin do cơ quan nhà nước công bố thì bổ sung tài liệu thuyết minh các nội dung khác của dự án.</w:t>
            </w:r>
          </w:p>
        </w:tc>
        <w:tc>
          <w:tcPr>
            <w:tcW w:w="0" w:type="auto"/>
          </w:tcPr>
          <w:p w:rsidR="001C5F02" w:rsidRDefault="001C5F02"/>
        </w:tc>
        <w:tc>
          <w:tcPr>
            <w:tcW w:w="0" w:type="auto"/>
          </w:tcPr>
          <w:p w:rsidR="001C5F02" w:rsidRDefault="001C5F02"/>
          <w:p w:rsidR="001C5F02" w:rsidRDefault="00582D06">
            <w:pPr>
              <w:spacing w:after="0" w:line="276" w:lineRule="auto"/>
            </w:pPr>
            <w:r>
              <w:rPr>
                <w:rFonts w:ascii="Times New Roman" w:eastAsia="Times New Roman" w:hAnsi="Times New Roman" w:cs="Times New Roman"/>
                <w:sz w:val="26"/>
              </w:rPr>
              <w:t>Bản ch</w:t>
            </w:r>
            <w:r>
              <w:rPr>
                <w:rFonts w:ascii="Times New Roman" w:eastAsia="Times New Roman" w:hAnsi="Times New Roman" w:cs="Times New Roman"/>
                <w:sz w:val="26"/>
              </w:rPr>
              <w:t>ính: 1</w:t>
            </w:r>
            <w:r>
              <w:rPr>
                <w:rFonts w:ascii="Times New Roman" w:eastAsia="Times New Roman" w:hAnsi="Times New Roman" w:cs="Times New Roman"/>
                <w:sz w:val="26"/>
              </w:rPr>
              <w:br/>
              <w:t>Bản sao: 1</w:t>
            </w:r>
          </w:p>
        </w:tc>
      </w:tr>
    </w:tbl>
    <w:p w:rsidR="001C5F02" w:rsidRDefault="00582D06">
      <w:pPr>
        <w:spacing w:before="240" w:after="0" w:line="276" w:lineRule="auto"/>
        <w:jc w:val="both"/>
      </w:pPr>
      <w:r>
        <w:rPr>
          <w:rFonts w:ascii="Times New Roman" w:eastAsia="Times New Roman" w:hAnsi="Times New Roman" w:cs="Times New Roman"/>
          <w:b/>
          <w:sz w:val="26"/>
        </w:rPr>
        <w:t xml:space="preserve">Đối tượng thực hiện: </w:t>
      </w:r>
      <w:r>
        <w:rPr>
          <w:rFonts w:ascii="Times New Roman" w:eastAsia="Times New Roman" w:hAnsi="Times New Roman" w:cs="Times New Roman"/>
          <w:sz w:val="26"/>
        </w:rPr>
        <w:t>Công dân Việt Nam, Người nước ngoài, Doanh nghiệp, Doanh nghiệp có vốn đầu tư nước ngoài, Tổ chức (không bao gồm doanh nghiệp, HTX), Tổ chức nước ngoài, Hợp tác xã</w:t>
      </w:r>
    </w:p>
    <w:p w:rsidR="001C5F02" w:rsidRDefault="00582D06">
      <w:pPr>
        <w:spacing w:after="0" w:line="276" w:lineRule="auto"/>
        <w:jc w:val="both"/>
      </w:pPr>
      <w:r>
        <w:rPr>
          <w:rFonts w:ascii="Times New Roman" w:eastAsia="Times New Roman" w:hAnsi="Times New Roman" w:cs="Times New Roman"/>
          <w:b/>
          <w:sz w:val="26"/>
        </w:rPr>
        <w:t xml:space="preserve">Cơ quan thực hiện: </w:t>
      </w:r>
      <w:r>
        <w:rPr>
          <w:rFonts w:ascii="Times New Roman" w:eastAsia="Times New Roman" w:hAnsi="Times New Roman" w:cs="Times New Roman"/>
          <w:sz w:val="26"/>
        </w:rPr>
        <w:t>Chủ tịch ủy ban nhân dân cấp tỉnh</w:t>
      </w:r>
    </w:p>
    <w:p w:rsidR="001C5F02" w:rsidRDefault="00582D06">
      <w:pPr>
        <w:spacing w:after="0" w:line="276" w:lineRule="auto"/>
        <w:jc w:val="both"/>
      </w:pPr>
      <w:r>
        <w:rPr>
          <w:rFonts w:ascii="Times New Roman" w:eastAsia="Times New Roman" w:hAnsi="Times New Roman" w:cs="Times New Roman"/>
          <w:b/>
          <w:sz w:val="26"/>
        </w:rPr>
        <w:t xml:space="preserve">Cơ quan có thẩm quyền: </w:t>
      </w:r>
      <w:r>
        <w:rPr>
          <w:rFonts w:ascii="Times New Roman" w:eastAsia="Times New Roman" w:hAnsi="Times New Roman" w:cs="Times New Roman"/>
          <w:sz w:val="26"/>
        </w:rPr>
        <w:t>Không có thông tin</w:t>
      </w:r>
    </w:p>
    <w:p w:rsidR="001C5F02" w:rsidRDefault="00582D06">
      <w:pPr>
        <w:spacing w:after="0" w:line="276" w:lineRule="auto"/>
        <w:jc w:val="both"/>
      </w:pPr>
      <w:r>
        <w:rPr>
          <w:rFonts w:ascii="Times New Roman" w:eastAsia="Times New Roman" w:hAnsi="Times New Roman" w:cs="Times New Roman"/>
          <w:b/>
          <w:sz w:val="26"/>
        </w:rPr>
        <w:t xml:space="preserve">Địa chỉ tiếp nhận HS: </w:t>
      </w:r>
      <w:r>
        <w:rPr>
          <w:rFonts w:ascii="Times New Roman" w:eastAsia="Times New Roman" w:hAnsi="Times New Roman" w:cs="Times New Roman"/>
          <w:sz w:val="26"/>
        </w:rPr>
        <w:t>Không có thông tin</w:t>
      </w:r>
    </w:p>
    <w:p w:rsidR="001C5F02" w:rsidRDefault="00582D06">
      <w:pPr>
        <w:spacing w:after="0" w:line="276" w:lineRule="auto"/>
        <w:jc w:val="both"/>
      </w:pPr>
      <w:r>
        <w:rPr>
          <w:rFonts w:ascii="Times New Roman" w:eastAsia="Times New Roman" w:hAnsi="Times New Roman" w:cs="Times New Roman"/>
          <w:b/>
          <w:sz w:val="26"/>
        </w:rPr>
        <w:t xml:space="preserve">Cơ quan được ủy quyền: </w:t>
      </w:r>
      <w:r>
        <w:rPr>
          <w:rFonts w:ascii="Times New Roman" w:eastAsia="Times New Roman" w:hAnsi="Times New Roman" w:cs="Times New Roman"/>
          <w:sz w:val="26"/>
        </w:rPr>
        <w:t>Không có thông tin</w:t>
      </w:r>
    </w:p>
    <w:p w:rsidR="001C5F02" w:rsidRDefault="00582D06">
      <w:pPr>
        <w:spacing w:after="0" w:line="276" w:lineRule="auto"/>
        <w:jc w:val="both"/>
      </w:pPr>
      <w:r>
        <w:rPr>
          <w:rFonts w:ascii="Times New Roman" w:eastAsia="Times New Roman" w:hAnsi="Times New Roman" w:cs="Times New Roman"/>
          <w:b/>
          <w:sz w:val="26"/>
        </w:rPr>
        <w:t xml:space="preserve">Cơ quan phối hợp: </w:t>
      </w:r>
      <w:r>
        <w:rPr>
          <w:rFonts w:ascii="Times New Roman" w:eastAsia="Times New Roman" w:hAnsi="Times New Roman" w:cs="Times New Roman"/>
          <w:sz w:val="26"/>
        </w:rPr>
        <w:t>Không có thông tin</w:t>
      </w:r>
    </w:p>
    <w:p w:rsidR="001C5F02" w:rsidRDefault="00582D06">
      <w:pPr>
        <w:spacing w:after="0" w:line="276" w:lineRule="auto"/>
        <w:jc w:val="both"/>
      </w:pPr>
      <w:r>
        <w:rPr>
          <w:rFonts w:ascii="Times New Roman" w:eastAsia="Times New Roman" w:hAnsi="Times New Roman" w:cs="Times New Roman"/>
          <w:b/>
          <w:sz w:val="26"/>
        </w:rPr>
        <w:t xml:space="preserve">Kết quả thực hiện: </w:t>
      </w:r>
      <w:r>
        <w:rPr>
          <w:rFonts w:ascii="Times New Roman" w:eastAsia="Times New Roman" w:hAnsi="Times New Roman" w:cs="Times New Roman"/>
          <w:sz w:val="26"/>
        </w:rPr>
        <w:t>Quyết định chấp thuận chủ trương đầu tư đồng thời giao chủ đầu tư.</w:t>
      </w:r>
    </w:p>
    <w:p w:rsidR="001C5F02" w:rsidRDefault="00582D06">
      <w:pPr>
        <w:spacing w:after="0" w:line="276" w:lineRule="auto"/>
        <w:jc w:val="both"/>
      </w:pPr>
      <w:r>
        <w:rPr>
          <w:rFonts w:ascii="Times New Roman" w:eastAsia="Times New Roman" w:hAnsi="Times New Roman" w:cs="Times New Roman"/>
          <w:b/>
          <w:sz w:val="26"/>
        </w:rPr>
        <w:t xml:space="preserve">Căn cứ </w:t>
      </w:r>
      <w:r>
        <w:rPr>
          <w:rFonts w:ascii="Times New Roman" w:eastAsia="Times New Roman" w:hAnsi="Times New Roman" w:cs="Times New Roman"/>
          <w:b/>
          <w:sz w:val="26"/>
        </w:rPr>
        <w:t xml:space="preserve">pháp lý: </w:t>
      </w:r>
    </w:p>
    <w:tbl>
      <w:tblPr>
        <w:tblW w:w="0" w:type="auto"/>
        <w:tblInd w:w="-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360"/>
        <w:gridCol w:w="360"/>
        <w:gridCol w:w="360"/>
        <w:gridCol w:w="360"/>
      </w:tblGrid>
      <w:tr w:rsidR="001C5F02">
        <w:tblPrEx>
          <w:tblCellMar>
            <w:top w:w="0" w:type="dxa"/>
            <w:bottom w:w="0" w:type="dxa"/>
          </w:tblCellMar>
        </w:tblPrEx>
        <w:tc>
          <w:tcPr>
            <w:tcW w:w="2000" w:type="dxa"/>
          </w:tcPr>
          <w:p w:rsidR="001C5F02" w:rsidRDefault="001C5F02"/>
          <w:p w:rsidR="001C5F02" w:rsidRDefault="00582D06">
            <w:pPr>
              <w:spacing w:after="0" w:line="276" w:lineRule="auto"/>
              <w:jc w:val="center"/>
            </w:pPr>
            <w:r>
              <w:rPr>
                <w:rFonts w:ascii="Times New Roman" w:eastAsia="Times New Roman" w:hAnsi="Times New Roman" w:cs="Times New Roman"/>
                <w:b/>
                <w:sz w:val="26"/>
              </w:rPr>
              <w:t>Số ký hiệu</w:t>
            </w:r>
          </w:p>
        </w:tc>
        <w:tc>
          <w:tcPr>
            <w:tcW w:w="3500" w:type="dxa"/>
          </w:tcPr>
          <w:p w:rsidR="001C5F02" w:rsidRDefault="001C5F02"/>
          <w:p w:rsidR="001C5F02" w:rsidRDefault="00582D06">
            <w:pPr>
              <w:spacing w:after="0" w:line="276" w:lineRule="auto"/>
              <w:jc w:val="center"/>
            </w:pPr>
            <w:r>
              <w:rPr>
                <w:rFonts w:ascii="Times New Roman" w:eastAsia="Times New Roman" w:hAnsi="Times New Roman" w:cs="Times New Roman"/>
                <w:b/>
                <w:sz w:val="26"/>
              </w:rPr>
              <w:t>Trích yếu</w:t>
            </w:r>
          </w:p>
        </w:tc>
        <w:tc>
          <w:tcPr>
            <w:tcW w:w="1500" w:type="dxa"/>
          </w:tcPr>
          <w:p w:rsidR="001C5F02" w:rsidRDefault="001C5F02"/>
          <w:p w:rsidR="001C5F02" w:rsidRDefault="00582D06">
            <w:pPr>
              <w:spacing w:after="0" w:line="276" w:lineRule="auto"/>
              <w:jc w:val="center"/>
            </w:pPr>
            <w:r>
              <w:rPr>
                <w:rFonts w:ascii="Times New Roman" w:eastAsia="Times New Roman" w:hAnsi="Times New Roman" w:cs="Times New Roman"/>
                <w:b/>
                <w:sz w:val="26"/>
              </w:rPr>
              <w:t>Ngày ban hành</w:t>
            </w:r>
          </w:p>
        </w:tc>
        <w:tc>
          <w:tcPr>
            <w:tcW w:w="3000" w:type="dxa"/>
          </w:tcPr>
          <w:p w:rsidR="001C5F02" w:rsidRDefault="001C5F02"/>
          <w:p w:rsidR="001C5F02" w:rsidRDefault="00582D06">
            <w:pPr>
              <w:spacing w:after="0" w:line="276" w:lineRule="auto"/>
              <w:jc w:val="center"/>
            </w:pPr>
            <w:r>
              <w:rPr>
                <w:rFonts w:ascii="Times New Roman" w:eastAsia="Times New Roman" w:hAnsi="Times New Roman" w:cs="Times New Roman"/>
                <w:b/>
                <w:sz w:val="26"/>
              </w:rPr>
              <w:t>Cơ quan ban hành</w:t>
            </w:r>
          </w:p>
        </w:tc>
      </w:tr>
      <w:tr w:rsidR="001C5F02">
        <w:tblPrEx>
          <w:tblCellMar>
            <w:top w:w="0" w:type="dxa"/>
            <w:bottom w:w="0" w:type="dxa"/>
          </w:tblCellMar>
        </w:tblPrEx>
        <w:tc>
          <w:tcPr>
            <w:tcW w:w="0" w:type="auto"/>
          </w:tcPr>
          <w:p w:rsidR="001C5F02" w:rsidRDefault="001C5F02"/>
          <w:p w:rsidR="001C5F02" w:rsidRDefault="00582D06">
            <w:pPr>
              <w:spacing w:after="0" w:line="276" w:lineRule="auto"/>
            </w:pPr>
            <w:r>
              <w:rPr>
                <w:rFonts w:ascii="Times New Roman" w:eastAsia="Times New Roman" w:hAnsi="Times New Roman" w:cs="Times New Roman"/>
                <w:sz w:val="26"/>
              </w:rPr>
              <w:t>201/2025/QH15</w:t>
            </w:r>
          </w:p>
        </w:tc>
        <w:tc>
          <w:tcPr>
            <w:tcW w:w="0" w:type="auto"/>
          </w:tcPr>
          <w:p w:rsidR="001C5F02" w:rsidRDefault="001C5F02"/>
          <w:p w:rsidR="001C5F02" w:rsidRDefault="00582D06">
            <w:pPr>
              <w:spacing w:after="0" w:line="276" w:lineRule="auto"/>
            </w:pPr>
            <w:r>
              <w:rPr>
                <w:rFonts w:ascii="Times New Roman" w:eastAsia="Times New Roman" w:hAnsi="Times New Roman" w:cs="Times New Roman"/>
                <w:sz w:val="26"/>
              </w:rPr>
              <w:t>Thí điểm về một số cơ chế, chính sách đặc thù phát triển nhà ở xã hội</w:t>
            </w:r>
          </w:p>
        </w:tc>
        <w:tc>
          <w:tcPr>
            <w:tcW w:w="0" w:type="auto"/>
          </w:tcPr>
          <w:p w:rsidR="001C5F02" w:rsidRDefault="001C5F02"/>
          <w:p w:rsidR="001C5F02" w:rsidRDefault="00582D06">
            <w:pPr>
              <w:spacing w:after="0" w:line="276" w:lineRule="auto"/>
            </w:pPr>
            <w:r>
              <w:rPr>
                <w:rFonts w:ascii="Times New Roman" w:eastAsia="Times New Roman" w:hAnsi="Times New Roman" w:cs="Times New Roman"/>
                <w:sz w:val="26"/>
              </w:rPr>
              <w:t>29-05-2025</w:t>
            </w:r>
          </w:p>
        </w:tc>
        <w:tc>
          <w:tcPr>
            <w:tcW w:w="0" w:type="auto"/>
          </w:tcPr>
          <w:p w:rsidR="001C5F02" w:rsidRDefault="001C5F02"/>
          <w:p w:rsidR="001C5F02" w:rsidRDefault="00582D06">
            <w:pPr>
              <w:spacing w:after="0" w:line="276" w:lineRule="auto"/>
            </w:pPr>
            <w:r>
              <w:rPr>
                <w:rFonts w:ascii="Times New Roman" w:eastAsia="Times New Roman" w:hAnsi="Times New Roman" w:cs="Times New Roman"/>
                <w:sz w:val="26"/>
              </w:rPr>
              <w:t>Văn phòng Quốc hội</w:t>
            </w:r>
          </w:p>
        </w:tc>
      </w:tr>
      <w:tr w:rsidR="001C5F02">
        <w:tblPrEx>
          <w:tblCellMar>
            <w:top w:w="0" w:type="dxa"/>
            <w:bottom w:w="0" w:type="dxa"/>
          </w:tblCellMar>
        </w:tblPrEx>
        <w:tc>
          <w:tcPr>
            <w:tcW w:w="0" w:type="auto"/>
          </w:tcPr>
          <w:p w:rsidR="001C5F02" w:rsidRDefault="001C5F02"/>
          <w:p w:rsidR="001C5F02" w:rsidRDefault="00582D06">
            <w:pPr>
              <w:spacing w:after="0" w:line="276" w:lineRule="auto"/>
            </w:pPr>
            <w:r>
              <w:rPr>
                <w:rFonts w:ascii="Times New Roman" w:eastAsia="Times New Roman" w:hAnsi="Times New Roman" w:cs="Times New Roman"/>
                <w:sz w:val="26"/>
              </w:rPr>
              <w:t>192/2025/NĐ-CP</w:t>
            </w:r>
          </w:p>
        </w:tc>
        <w:tc>
          <w:tcPr>
            <w:tcW w:w="0" w:type="auto"/>
          </w:tcPr>
          <w:p w:rsidR="001C5F02" w:rsidRDefault="001C5F02"/>
          <w:p w:rsidR="001C5F02" w:rsidRDefault="00582D06">
            <w:pPr>
              <w:spacing w:after="0" w:line="276" w:lineRule="auto"/>
            </w:pPr>
            <w:r>
              <w:rPr>
                <w:rFonts w:ascii="Times New Roman" w:eastAsia="Times New Roman" w:hAnsi="Times New Roman" w:cs="Times New Roman"/>
                <w:sz w:val="26"/>
              </w:rPr>
              <w:t xml:space="preserve">quy định chi tiết một số điều và biện pháp thi hành </w:t>
            </w:r>
            <w:r>
              <w:rPr>
                <w:rFonts w:ascii="Times New Roman" w:eastAsia="Times New Roman" w:hAnsi="Times New Roman" w:cs="Times New Roman"/>
                <w:sz w:val="26"/>
              </w:rPr>
              <w:t>Nghị quyết số 201/2025/QH15 ngày 29/5/2025 của Quốc hội thí điểm về một số cơ chế, chính sách đặc thù phát triển nhà ở xã hội</w:t>
            </w:r>
          </w:p>
        </w:tc>
        <w:tc>
          <w:tcPr>
            <w:tcW w:w="0" w:type="auto"/>
          </w:tcPr>
          <w:p w:rsidR="001C5F02" w:rsidRDefault="001C5F02"/>
          <w:p w:rsidR="001C5F02" w:rsidRDefault="00582D06">
            <w:pPr>
              <w:spacing w:after="0" w:line="276" w:lineRule="auto"/>
            </w:pPr>
            <w:r>
              <w:rPr>
                <w:rFonts w:ascii="Times New Roman" w:eastAsia="Times New Roman" w:hAnsi="Times New Roman" w:cs="Times New Roman"/>
                <w:sz w:val="26"/>
              </w:rPr>
              <w:t>01-07-2025</w:t>
            </w:r>
          </w:p>
        </w:tc>
        <w:tc>
          <w:tcPr>
            <w:tcW w:w="0" w:type="auto"/>
          </w:tcPr>
          <w:p w:rsidR="001C5F02" w:rsidRDefault="001C5F02"/>
          <w:p w:rsidR="001C5F02" w:rsidRDefault="00582D06">
            <w:pPr>
              <w:spacing w:after="0" w:line="276" w:lineRule="auto"/>
            </w:pPr>
            <w:r>
              <w:rPr>
                <w:rFonts w:ascii="Times New Roman" w:eastAsia="Times New Roman" w:hAnsi="Times New Roman" w:cs="Times New Roman"/>
                <w:sz w:val="26"/>
              </w:rPr>
              <w:t>Chính phủ</w:t>
            </w:r>
          </w:p>
        </w:tc>
      </w:tr>
    </w:tbl>
    <w:p w:rsidR="001C5F02" w:rsidRDefault="00582D06">
      <w:pPr>
        <w:spacing w:before="240" w:after="0" w:line="276" w:lineRule="auto"/>
        <w:jc w:val="both"/>
      </w:pPr>
      <w:r>
        <w:rPr>
          <w:rFonts w:ascii="Times New Roman" w:eastAsia="Times New Roman" w:hAnsi="Times New Roman" w:cs="Times New Roman"/>
          <w:b/>
          <w:sz w:val="26"/>
        </w:rPr>
        <w:t xml:space="preserve">Yêu cầu, điều kiện thực hiện: </w:t>
      </w:r>
      <w:r>
        <w:rPr>
          <w:rFonts w:ascii="Times New Roman" w:eastAsia="Times New Roman" w:hAnsi="Times New Roman" w:cs="Times New Roman"/>
          <w:sz w:val="26"/>
        </w:rPr>
        <w:t>Không có.</w:t>
      </w:r>
    </w:p>
    <w:p w:rsidR="001C5F02" w:rsidRDefault="00582D06">
      <w:pPr>
        <w:spacing w:after="0" w:line="276" w:lineRule="auto"/>
        <w:jc w:val="both"/>
      </w:pPr>
      <w:r>
        <w:rPr>
          <w:rFonts w:ascii="Times New Roman" w:eastAsia="Times New Roman" w:hAnsi="Times New Roman" w:cs="Times New Roman"/>
          <w:b/>
          <w:sz w:val="26"/>
        </w:rPr>
        <w:t xml:space="preserve">Từ khóa: </w:t>
      </w:r>
      <w:r>
        <w:rPr>
          <w:rFonts w:ascii="Times New Roman" w:eastAsia="Times New Roman" w:hAnsi="Times New Roman" w:cs="Times New Roman"/>
          <w:sz w:val="26"/>
        </w:rPr>
        <w:t>Không có thông tin</w:t>
      </w:r>
    </w:p>
    <w:p w:rsidR="001C5F02" w:rsidRDefault="00582D06">
      <w:pPr>
        <w:spacing w:after="0" w:line="276" w:lineRule="auto"/>
        <w:jc w:val="both"/>
      </w:pPr>
      <w:r>
        <w:rPr>
          <w:rFonts w:ascii="Times New Roman" w:eastAsia="Times New Roman" w:hAnsi="Times New Roman" w:cs="Times New Roman"/>
          <w:b/>
          <w:sz w:val="26"/>
        </w:rPr>
        <w:t xml:space="preserve">Mô tả: </w:t>
      </w:r>
      <w:r>
        <w:rPr>
          <w:rFonts w:ascii="Times New Roman" w:eastAsia="Times New Roman" w:hAnsi="Times New Roman" w:cs="Times New Roman"/>
          <w:sz w:val="26"/>
        </w:rPr>
        <w:t>Không có thông tin</w:t>
      </w:r>
    </w:p>
    <w:sectPr w:rsidR="001C5F02">
      <w:pgSz w:w="12240" w:h="15840"/>
      <w:pgMar w:top="1137" w:right="1137" w:bottom="1137" w:left="1702"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compat>
    <w:useFELayout/>
    <w:compatSetting w:name="compatibilityMode" w:uri="http://schemas.microsoft.com/office/word" w:val="12"/>
  </w:compat>
  <w:rsids>
    <w:rsidRoot w:val="001C5F02"/>
    <w:rsid w:val="001C5F02"/>
    <w:rsid w:val="00582D06"/>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271468D-F02F-4C0C-8FF9-B4F9810C26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vi-VN" w:eastAsia="vi-V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1142</Words>
  <Characters>6511</Characters>
  <Application>Microsoft Office Word</Application>
  <DocSecurity>0</DocSecurity>
  <Lines>54</Lines>
  <Paragraphs>15</Paragraphs>
  <ScaleCrop>false</ScaleCrop>
  <Company>Microsoft</Company>
  <LinksUpToDate>false</LinksUpToDate>
  <CharactersWithSpaces>7638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Apache POI</dc:creator>
  <cp:lastModifiedBy>Admin</cp:lastModifiedBy>
  <cp:revision>2</cp:revision>
  <dcterms:created xsi:type="dcterms:W3CDTF">2025-12-03T13:20:00Z</dcterms:created>
  <dcterms:modified xsi:type="dcterms:W3CDTF">2025-12-03T13:20:00Z</dcterms:modified>
</cp:coreProperties>
</file>